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400" w:firstLine="880"/>
        <w:jc w:val="left"/>
        <w:rPr>
          <w:rFonts w:ascii="游明朝" w:eastAsia="游明朝" w:hAnsi="游明朝"/>
          <w:sz w:val="32"/>
          <w:szCs w:val="28"/>
        </w:rPr>
      </w:pPr>
      <w:r>
        <w:rPr>
          <w:rFonts w:ascii="游明朝" w:eastAsia="游明朝" w:hAnsi="游明朝" w:hint="eastAsia"/>
          <w:sz w:val="22"/>
          <w:szCs w:val="32"/>
        </w:rPr>
        <w:t>２０２２年度</w:t>
      </w:r>
      <w:r>
        <w:rPr>
          <w:rFonts w:ascii="游明朝" w:eastAsia="游明朝" w:hAnsi="游明朝" w:hint="eastAsia"/>
          <w:sz w:val="28"/>
          <w:szCs w:val="32"/>
        </w:rPr>
        <w:t>　　</w:t>
      </w:r>
      <w:r>
        <w:rPr>
          <w:rFonts w:ascii="游明朝" w:eastAsia="游明朝" w:hAnsi="游明朝" w:hint="eastAsia"/>
          <w:sz w:val="24"/>
          <w:szCs w:val="28"/>
        </w:rPr>
        <w:t xml:space="preserve"> </w:t>
      </w:r>
      <w:r>
        <w:rPr>
          <w:rFonts w:ascii="游明朝" w:eastAsia="游明朝" w:hAnsi="游明朝" w:hint="eastAsia"/>
          <w:bCs/>
          <w:sz w:val="40"/>
          <w:szCs w:val="36"/>
        </w:rPr>
        <w:t>園 児 募 集 要 項　</w:t>
      </w:r>
      <w:r>
        <w:rPr>
          <w:rFonts w:ascii="游明朝" w:eastAsia="游明朝" w:hAnsi="游明朝" w:hint="eastAsia"/>
          <w:bCs/>
          <w:szCs w:val="21"/>
        </w:rPr>
        <w:t>（満3歳児）</w:t>
      </w:r>
    </w:p>
    <w:p>
      <w:pPr>
        <w:ind w:right="750"/>
        <w:jc w:val="center"/>
        <w:spacing w:line="260" w:lineRule="exact"/>
        <w:rPr>
          <w:rFonts w:ascii="游明朝" w:eastAsia="游明朝" w:hAnsi="游明朝"/>
          <w:sz w:val="18"/>
          <w:szCs w:val="21"/>
        </w:rPr>
      </w:pPr>
      <w:r>
        <w:rPr>
          <w:rFonts w:ascii="游明朝" w:eastAsia="游明朝" w:hAnsi="游明朝" w:hint="eastAsia"/>
          <w:sz w:val="18"/>
          <w:szCs w:val="21"/>
        </w:rPr>
        <w:t>　　　　　　　　　　　　　　　　　　　　　　　　　　</w:t>
      </w:r>
    </w:p>
    <w:p>
      <w:pPr>
        <w:ind w:right="750"/>
        <w:jc w:val="right"/>
        <w:spacing w:line="26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18"/>
          <w:szCs w:val="21"/>
        </w:rPr>
        <w:t>　　　　　　　　　　　　　　　　　　　　　　　　　　</w:t>
      </w:r>
      <w:r>
        <w:rPr>
          <w:rFonts w:ascii="游明朝" w:eastAsia="游明朝" w:hAnsi="游明朝" w:hint="eastAsia"/>
          <w:szCs w:val="24"/>
        </w:rPr>
        <w:t>学校法人法輪学園　</w:t>
      </w:r>
    </w:p>
    <w:p>
      <w:pPr>
        <w:ind w:right="442" w:firstLineChars="3400" w:firstLine="7480"/>
        <w:jc w:val="left"/>
        <w:spacing w:line="300" w:lineRule="exact"/>
        <w:rPr>
          <w:rFonts w:ascii="游明朝" w:eastAsia="游明朝" w:hAnsi="游明朝"/>
          <w:sz w:val="22"/>
          <w:szCs w:val="24"/>
        </w:rPr>
      </w:pPr>
      <w:r>
        <w:rPr>
          <w:rFonts w:ascii="游明朝" w:eastAsia="游明朝" w:hAnsi="游明朝" w:hint="eastAsia"/>
          <w:sz w:val="22"/>
          <w:szCs w:val="24"/>
          <w:kern w:val="0"/>
        </w:rPr>
        <w:t>アソカこども園</w:t>
      </w:r>
    </w:p>
    <w:p>
      <w:pPr>
        <w:ind w:right="380"/>
        <w:jc w:val="right"/>
        <w:spacing w:line="260" w:lineRule="exac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広島市安佐南区伴東八丁目33－20</w:t>
      </w:r>
    </w:p>
    <w:p>
      <w:pPr>
        <w:ind w:right="315"/>
        <w:jc w:val="right"/>
        <w:spacing w:line="260" w:lineRule="exact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℡　(082) 848-2052</w:t>
      </w:r>
    </w:p>
    <w:p>
      <w:pPr>
        <w:ind w:right="315"/>
        <w:wordWrap w:val="off"/>
        <w:jc w:val="right"/>
        <w:spacing w:line="260" w:lineRule="exact"/>
        <w:rPr>
          <w:rFonts w:ascii="游明朝" w:eastAsia="游明朝" w:hAnsi="游明朝"/>
          <w:szCs w:val="24"/>
        </w:rPr>
      </w:pPr>
      <w:r>
        <w:rPr>
          <w:rFonts w:ascii="游明朝" w:eastAsia="游明朝" w:hAnsi="游明朝"/>
          <w:szCs w:val="24"/>
        </w:rPr>
        <w:t>F</w:t>
      </w:r>
      <w:r>
        <w:rPr>
          <w:rFonts w:ascii="游明朝" w:eastAsia="游明朝" w:hAnsi="游明朝" w:hint="eastAsia"/>
          <w:szCs w:val="24"/>
        </w:rPr>
        <w:t xml:space="preserve">ax </w:t>
      </w:r>
      <w:r>
        <w:rPr>
          <w:rFonts w:ascii="游明朝" w:eastAsia="游明朝" w:hAnsi="游明朝"/>
          <w:szCs w:val="24"/>
        </w:rPr>
        <w:t xml:space="preserve"> </w:t>
      </w:r>
      <w:r>
        <w:rPr>
          <w:rFonts w:ascii="游明朝" w:eastAsia="游明朝" w:hAnsi="游明朝" w:hint="eastAsia"/>
          <w:szCs w:val="24"/>
        </w:rPr>
        <w:t>(082)848-2059</w:t>
      </w: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szCs w:val="21"/>
          <w:spacing w:val="-6"/>
        </w:rPr>
      </w:pPr>
    </w:p>
    <w:p>
      <w:pPr>
        <w:ind w:firstLineChars="1400" w:firstLine="2772"/>
        <w:spacing w:line="340" w:lineRule="exact"/>
        <w:rPr>
          <w:rFonts w:ascii="游明朝" w:eastAsia="游明朝" w:hAnsi="游明朝"/>
          <w:szCs w:val="21"/>
          <w:spacing w:val="-6"/>
        </w:rPr>
      </w:pPr>
      <w:r>
        <w:rPr>
          <w:rFonts w:ascii="游明朝" w:eastAsia="游明朝" w:hAnsi="游明朝" w:hint="eastAsia"/>
          <w:szCs w:val="21"/>
          <w:spacing w:val="-6"/>
        </w:rPr>
        <w:t>満3歳児のお子さまを次の通り募集します。</w:t>
      </w:r>
    </w:p>
    <w:p>
      <w:pPr>
        <w:jc w:val="left"/>
        <w:spacing w:line="340" w:lineRule="exact"/>
        <w:rPr>
          <w:rFonts w:ascii="游明朝" w:eastAsia="游明朝" w:hAnsi="游明朝"/>
          <w:szCs w:val="21"/>
          <w:spacing w:val="-6"/>
        </w:rPr>
      </w:pP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１．募集定員</w:t>
      </w:r>
    </w:p>
    <w:p>
      <w:pPr>
        <w:ind w:firstLineChars="700" w:firstLine="138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 xml:space="preserve">満３歳児   </w:t>
      </w:r>
      <w:r>
        <w:rPr>
          <w:rFonts w:ascii="游明朝" w:eastAsia="游明朝" w:hAnsi="游明朝" w:hint="eastAsia"/>
          <w:bCs/>
          <w:szCs w:val="21"/>
          <w:spacing w:val="-6"/>
          <w:rtl w:val="off"/>
        </w:rPr>
        <w:t>若干</w:t>
      </w:r>
      <w:r>
        <w:rPr>
          <w:rFonts w:ascii="游明朝" w:eastAsia="游明朝" w:hAnsi="游明朝" w:hint="eastAsia"/>
          <w:bCs/>
          <w:szCs w:val="21"/>
          <w:spacing w:val="-6"/>
        </w:rPr>
        <w:t>名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２．応募資格（９月入園）</w:t>
      </w:r>
    </w:p>
    <w:p>
      <w:pPr>
        <w:ind w:firstLineChars="700" w:firstLine="138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満3歳のお誕生日を迎えるお子さまで、９月1日よりアソカこども園（1号幼稚園部）への</w:t>
      </w:r>
    </w:p>
    <w:p>
      <w:pPr>
        <w:ind w:firstLineChars="700" w:firstLine="138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入園を希望されるお子さま。</w:t>
      </w:r>
    </w:p>
    <w:p>
      <w:pPr>
        <w:ind w:firstLineChars="800" w:firstLine="1504"/>
        <w:jc w:val="left"/>
        <w:spacing w:line="340" w:lineRule="exact"/>
        <w:rPr>
          <w:rFonts w:ascii="游明朝" w:eastAsia="游明朝" w:hAnsi="游明朝"/>
          <w:bCs/>
          <w:sz w:val="20"/>
          <w:szCs w:val="20"/>
          <w:spacing w:val="-6"/>
        </w:rPr>
      </w:pPr>
    </w:p>
    <w:p>
      <w:pPr>
        <w:ind w:leftChars="700" w:left="1470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</w:rPr>
        <w:t>◇</w:t>
      </w:r>
      <w:r>
        <w:rPr>
          <w:rFonts w:ascii="游明朝" w:eastAsia="游明朝" w:hAnsi="游明朝" w:hint="eastAsia"/>
          <w:bCs/>
          <w:szCs w:val="21"/>
          <w:spacing w:val="-6"/>
        </w:rPr>
        <w:t>令和５年4月1日より、1号幼稚園部の年少組へ進級となります。</w:t>
      </w:r>
    </w:p>
    <w:p>
      <w:pPr>
        <w:ind w:leftChars="700" w:left="1470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◇1号から3号への転入、2号への進級は、原則として園ではお受けできません。</w:t>
      </w: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３．入園申込書 配布・受付期間</w:t>
      </w: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　　　　日時：令和４年７月20日（水）～ 令和４年７月29日（金）</w:t>
      </w:r>
    </w:p>
    <w:p>
      <w:pPr>
        <w:ind w:firstLineChars="600" w:firstLine="126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場所：アソカこども園　キンダーガーテン事務所　082-848-2052　</w:t>
      </w:r>
    </w:p>
    <w:p>
      <w:pPr>
        <w:ind w:firstLineChars="700" w:firstLine="147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お電話にてお申込みください。随時、入園申込書をお渡しいたします。</w:t>
      </w:r>
    </w:p>
    <w:p>
      <w:pPr>
        <w:ind w:firstLineChars="700" w:firstLine="147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７月29日までに入園申込書類に必要事項をご記入のうえ、</w:t>
      </w:r>
    </w:p>
    <w:p>
      <w:pPr>
        <w:ind w:firstLineChars="700" w:firstLine="147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入園手数料5,000円を添えてご提出ください。</w:t>
      </w: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　　　　　</w:t>
      </w: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bookmarkStart w:id="1" w:name="_Hlk98606858"/>
      <w:r>
        <w:rPr>
          <w:rFonts w:ascii="游明朝" w:eastAsia="游明朝" w:hAnsi="游明朝" w:hint="eastAsia"/>
          <w:bCs/>
          <w:szCs w:val="21"/>
        </w:rPr>
        <w:t>４．親子面接日</w:t>
      </w: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 xml:space="preserve"> </w:t>
      </w:r>
      <w:r>
        <w:rPr>
          <w:rFonts w:ascii="游明朝" w:eastAsia="游明朝" w:hAnsi="游明朝"/>
          <w:bCs/>
          <w:szCs w:val="21"/>
        </w:rPr>
        <w:t xml:space="preserve">         </w:t>
      </w:r>
      <w:r>
        <w:rPr>
          <w:rFonts w:ascii="游明朝" w:eastAsia="游明朝" w:hAnsi="游明朝" w:hint="eastAsia"/>
          <w:bCs/>
          <w:szCs w:val="21"/>
        </w:rPr>
        <w:t>申込時に、親子面接の日程についてお知らせいたします。</w:t>
      </w:r>
      <w:bookmarkEnd w:id="1"/>
    </w:p>
    <w:p>
      <w:pPr>
        <w:jc w:val="left"/>
        <w:spacing w:line="340" w:lineRule="exact"/>
        <w:rPr>
          <w:rFonts w:ascii="游明朝" w:eastAsia="游明朝" w:hAnsi="游明朝"/>
          <w:bCs/>
          <w:szCs w:val="21"/>
        </w:rPr>
      </w:pPr>
    </w:p>
    <w:p>
      <w:pPr>
        <w:ind w:firstLineChars="200" w:firstLine="420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</w:rPr>
        <w:t>５．</w:t>
      </w:r>
      <w:r>
        <w:rPr>
          <w:rFonts w:ascii="游明朝" w:eastAsia="游明朝" w:hAnsi="游明朝" w:hint="eastAsia"/>
          <w:bCs/>
          <w:szCs w:val="21"/>
          <w:spacing w:val="-6"/>
        </w:rPr>
        <w:t>親子面接・遊びについて</w:t>
      </w:r>
    </w:p>
    <w:p>
      <w:pPr>
        <w:ind w:left="1188" w:hangingChars="600" w:hanging="1188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　　小集団での遊び、親子遊びの様子を見せていただき、その後の面接でご家庭での様子や生活習慣などをお尋ねします。とくに満3歳児は集団生活に対しての心と体のレディネス（準備・適正期）を保護者の方とご一緒に確認させていただいたうえで、入園決定を行います。</w:t>
      </w:r>
    </w:p>
    <w:p>
      <w:pPr>
        <w:ind w:leftChars="600" w:left="126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＊</w:t>
      </w:r>
      <w:r>
        <w:rPr>
          <w:rFonts w:ascii="游明朝" w:eastAsia="游明朝" w:hAnsi="游明朝" w:hint="eastAsia"/>
          <w:bCs/>
          <w:szCs w:val="21"/>
        </w:rPr>
        <w:t>満3歳（2歳児）は発達に大きな個人差がみられる時期です。</w:t>
      </w:r>
    </w:p>
    <w:p>
      <w:pPr>
        <w:ind w:leftChars="600" w:left="126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お子さまによっては、一足早い集団生活が過剰な負担になることもあります。</w:t>
      </w:r>
    </w:p>
    <w:p>
      <w:pPr>
        <w:ind w:leftChars="600" w:left="1260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</w:rPr>
        <w:t>その場合は入園時期を考慮させていただく場合があります。予めご了承ください。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</w:rPr>
      </w:pP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６．</w:t>
      </w:r>
      <w:r>
        <w:rPr>
          <w:rFonts w:ascii="游明朝" w:eastAsia="游明朝" w:hAnsi="游明朝"/>
          <w:bCs/>
          <w:szCs w:val="21"/>
          <w:spacing w:val="-6"/>
        </w:rPr>
        <w:t xml:space="preserve"> </w:t>
      </w:r>
      <w:r>
        <w:rPr>
          <w:rFonts w:ascii="游明朝" w:eastAsia="游明朝" w:hAnsi="游明朝" w:hint="eastAsia"/>
          <w:bCs/>
          <w:szCs w:val="21"/>
        </w:rPr>
        <w:t>入園手続きについて</w:t>
      </w: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入園許可書をお渡しした方から、所定の手続きを行います。</w:t>
      </w: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100" w:firstLine="198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７．諸費について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　　保育料は無償化対象のため、０円となります。</w:t>
      </w:r>
    </w:p>
    <w:tbl>
      <w:tblPr>
        <w:tblpPr w:leftFromText="142" w:rightFromText="142" w:vertAnchor="text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230"/>
      </w:tblGrid>
      <w:tr>
        <w:trPr>
          <w:trHeight w:val="1124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spacing w:line="340" w:lineRule="exact"/>
              <w:rPr>
                <w:rFonts w:ascii="游明朝" w:eastAsia="游明朝" w:hAnsi="游明朝"/>
                <w:bCs/>
                <w:szCs w:val="21"/>
              </w:rPr>
            </w:pPr>
            <w:r>
              <w:rPr>
                <w:rFonts w:ascii="游明朝" w:eastAsia="游明朝" w:hAnsi="游明朝" w:hint="eastAsia"/>
                <w:bCs/>
                <w:szCs w:val="21"/>
              </w:rPr>
              <w:t>諸費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ind w:firstLineChars="100" w:firstLine="198"/>
              <w:jc w:val="left"/>
              <w:spacing w:line="300" w:lineRule="exact"/>
              <w:rPr>
                <w:rFonts w:ascii="游明朝" w:eastAsia="游明朝" w:hAnsi="游明朝"/>
                <w:bCs/>
                <w:szCs w:val="21"/>
                <w:spacing w:val="-6"/>
              </w:rPr>
            </w:pPr>
            <w:r>
              <w:rPr>
                <w:rFonts w:ascii="游明朝" w:eastAsia="游明朝" w:hAnsi="游明朝" w:hint="eastAsia"/>
                <w:bCs/>
                <w:szCs w:val="21"/>
                <w:spacing w:val="-6"/>
              </w:rPr>
              <w:t>月額　 施設設備費　　  １，０００円</w:t>
            </w:r>
          </w:p>
          <w:p>
            <w:pPr>
              <w:ind w:firstLineChars="100" w:firstLine="198"/>
              <w:jc w:val="left"/>
              <w:spacing w:line="300" w:lineRule="exact"/>
              <w:rPr>
                <w:rFonts w:ascii="游明朝" w:eastAsia="游明朝" w:hAnsi="游明朝"/>
                <w:bCs/>
                <w:szCs w:val="21"/>
                <w:spacing w:val="-6"/>
              </w:rPr>
            </w:pPr>
            <w:r>
              <w:rPr>
                <w:rFonts w:ascii="游明朝" w:eastAsia="游明朝" w:hAnsi="游明朝" w:hint="eastAsia"/>
                <w:bCs/>
                <w:szCs w:val="21"/>
                <w:spacing w:val="-6"/>
              </w:rPr>
              <w:t>　　　 教育充実費　　　　　５００円</w:t>
            </w:r>
          </w:p>
          <w:p>
            <w:pPr>
              <w:ind w:firstLineChars="450" w:firstLine="891"/>
              <w:jc w:val="left"/>
              <w:spacing w:line="300" w:lineRule="exact"/>
              <w:rPr>
                <w:rFonts w:ascii="游明朝" w:eastAsia="游明朝" w:hAnsi="游明朝"/>
                <w:bCs/>
                <w:szCs w:val="21"/>
                <w:spacing w:val="-6"/>
              </w:rPr>
            </w:pPr>
            <w:r>
              <w:rPr>
                <w:rFonts w:ascii="游明朝" w:eastAsia="游明朝" w:hAnsi="游明朝" w:hint="eastAsia"/>
                <w:bCs/>
                <w:szCs w:val="21"/>
                <w:spacing w:val="-6"/>
              </w:rPr>
              <w:t xml:space="preserve">父母の会費　　　 </w:t>
            </w:r>
            <w:r>
              <w:rPr>
                <w:rFonts w:ascii="游明朝" w:eastAsia="游明朝" w:hAnsi="游明朝"/>
                <w:bCs/>
                <w:szCs w:val="21"/>
                <w:spacing w:val="-6"/>
              </w:rPr>
              <w:t xml:space="preserve">  </w:t>
            </w:r>
            <w:r>
              <w:rPr>
                <w:rFonts w:ascii="游明朝" w:eastAsia="游明朝" w:hAnsi="游明朝" w:hint="eastAsia"/>
                <w:bCs/>
                <w:szCs w:val="21"/>
                <w:spacing w:val="-6"/>
              </w:rPr>
              <w:t xml:space="preserve"> ６００円</w:t>
            </w:r>
          </w:p>
        </w:tc>
      </w:tr>
    </w:tbl>
    <w:p>
      <w:pPr>
        <w:jc w:val="left"/>
        <w:spacing w:line="340" w:lineRule="exact"/>
        <w:rPr>
          <w:rFonts w:ascii="游明朝" w:eastAsia="游明朝" w:hAnsi="游明朝"/>
          <w:bCs/>
          <w:sz w:val="18"/>
          <w:szCs w:val="18"/>
          <w:spacing w:val="-6"/>
        </w:rPr>
      </w:pP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2600" w:firstLine="5148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＊その他必要に応じてお知らせいたします。</w:t>
      </w: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８．</w:t>
      </w:r>
      <w:r>
        <w:rPr>
          <w:rFonts w:ascii="游明朝" w:eastAsia="游明朝" w:hAnsi="游明朝" w:hint="eastAsia"/>
          <w:bCs/>
          <w:szCs w:val="21"/>
        </w:rPr>
        <w:t>保育時間について</w:t>
      </w:r>
    </w:p>
    <w:p>
      <w:pPr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○　午前９時３０分より午後２時まで　</w:t>
      </w:r>
    </w:p>
    <w:p>
      <w:pPr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　　　＊満3歳児の預かり保育はありません。</w:t>
      </w:r>
    </w:p>
    <w:p>
      <w:pPr>
        <w:jc w:val="left"/>
        <w:numPr>
          <w:ilvl w:val="0"/>
          <w:numId w:val="1"/>
        </w:numPr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</w:rPr>
        <w:t>ならし登園の間、保護者の方との親子登園の期間や隔日保育などを予定しています。</w:t>
      </w:r>
    </w:p>
    <w:p>
      <w:pPr>
        <w:ind w:left="1152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</w:rPr>
        <w:t>お子さまが園になじむまで、早いお迎えをお願いする場合があります。</w:t>
      </w:r>
    </w:p>
    <w:p>
      <w:pPr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40" w:lineRule="exac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９．</w:t>
      </w:r>
      <w:r>
        <w:rPr>
          <w:rFonts w:ascii="游明朝" w:eastAsia="游明朝" w:hAnsi="游明朝" w:hint="eastAsia"/>
          <w:bCs/>
          <w:szCs w:val="21"/>
        </w:rPr>
        <w:t>お弁当について</w:t>
      </w:r>
    </w:p>
    <w:p>
      <w:pPr>
        <w:ind w:firstLineChars="400" w:firstLine="792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○　満3歳児クラスでは、当面の間、お弁当のご持参をお願いします。</w:t>
      </w:r>
    </w:p>
    <w:p>
      <w:pPr>
        <w:ind w:firstLineChars="600" w:firstLine="1188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子どもたちの園での喫食状況を見きわめ、給食の開始時期や提供回数を検討します。</w:t>
      </w:r>
    </w:p>
    <w:p>
      <w:pPr>
        <w:ind w:firstLineChars="400" w:firstLine="792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年少組に進級後は、火・水・木・金曜日に手作り給食（副食費別）があります。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ind w:firstLineChars="200" w:firstLine="396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１０．通園について</w:t>
      </w:r>
    </w:p>
    <w:p>
      <w:pPr>
        <w:ind w:firstLineChars="400" w:firstLine="792"/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○　満3歳児クラスの間は、直接送迎となります。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○　園バスのご利用は年少組に進級後、ご相談に応じます。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１１．用品について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○　保育に必要な用品、スモック等のご購入やご準備をお願いしております。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　　　　入園前に改めてご案内申し上げます。</w:t>
      </w: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</w:p>
    <w:p>
      <w:pPr>
        <w:jc w:val="left"/>
        <w:spacing w:line="34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　　１２．</w:t>
      </w:r>
      <w:r>
        <w:rPr>
          <w:rFonts w:ascii="游明朝" w:eastAsia="游明朝" w:hAnsi="游明朝" w:hint="eastAsia"/>
          <w:bCs/>
          <w:szCs w:val="21"/>
        </w:rPr>
        <w:t>その他</w:t>
      </w:r>
    </w:p>
    <w:p>
      <w:pPr>
        <w:ind w:left="1188" w:hangingChars="600" w:hanging="1188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/>
          <w:bCs/>
          <w:szCs w:val="21"/>
          <w:spacing w:val="-6"/>
        </w:rPr>
        <w:t>　　　　○　</w:t>
      </w:r>
      <w:r>
        <w:rPr>
          <w:rFonts w:ascii="游明朝" w:eastAsia="游明朝" w:hAnsi="游明朝" w:hint="eastAsia"/>
          <w:bCs/>
          <w:szCs w:val="21"/>
          <w:spacing w:val="-6"/>
        </w:rPr>
        <w:t>本園は幼稚園部（1号認定）、保育園部（2号認定）、３歳未満児部（3号認定）に分かれており、それぞれのニーズに合わせた特色ある幼児教育・保育を行っています。</w:t>
      </w:r>
    </w:p>
    <w:p>
      <w:pPr>
        <w:ind w:leftChars="600" w:left="1260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本紙でご案内しているのは、1号幼稚園部のご入園についてです。満３歳児に入園された場合は、原則的にそのまま１号幼稚園部の年少クラスへ進級となります。</w:t>
      </w:r>
    </w:p>
    <w:p>
      <w:pPr>
        <w:ind w:firstLineChars="600" w:firstLine="1188"/>
        <w:jc w:val="left"/>
        <w:spacing w:line="300" w:lineRule="exact"/>
        <w:rPr>
          <w:rFonts w:ascii="游明朝" w:eastAsia="游明朝" w:hAnsi="游明朝"/>
          <w:bCs/>
          <w:szCs w:val="21"/>
          <w:spacing w:val="-6"/>
        </w:rPr>
      </w:pPr>
      <w:r>
        <w:rPr>
          <w:rFonts w:ascii="游明朝" w:eastAsia="游明朝" w:hAnsi="游明朝" w:hint="eastAsia"/>
          <w:bCs/>
          <w:szCs w:val="21"/>
          <w:spacing w:val="-6"/>
        </w:rPr>
        <w:t>２号、３号認定のご入園につきましては、安佐南区福祉課へのお申込が必要となります。</w:t>
      </w:r>
    </w:p>
    <w:sectPr>
      <w:pgSz w:w="11906" w:h="16838" w:code="9"/>
      <w:pgMar w:top="1440" w:right="1080" w:bottom="1440" w:left="108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游明朝">
    <w:panose1 w:val="02020400000000000000"/>
    <w:family w:val="roman"/>
    <w:charset w:val="80"/>
    <w:notTrueType w:val="false"/>
    <w:sig w:usb0="800002E7" w:usb1="2AC7FCFF" w:usb2="00000012" w:usb3="00000001" w:csb0="2002009F" w:csb1="00000001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eab1d26"/>
    <w:multiLevelType w:val="hybridMultilevel"/>
    <w:tmpl w:val="af8616b8"/>
    <w:lvl w:ilvl="0" w:tplc="12a00586">
      <w:start w:val="6"/>
      <w:numFmt w:val="bullet"/>
      <w:lvlText w:val="○"/>
      <w:lvlJc w:val="left"/>
      <w:pPr>
        <w:ind w:left="1152" w:hanging="360"/>
      </w:pPr>
      <w:rPr>
        <w:lang w:val="en-US"/>
        <w:rFonts w:ascii="游明朝" w:eastAsia="游明朝" w:hAnsi="游明朝" w:cs="Times New Roman" w:hint="eastAsia"/>
      </w:rPr>
    </w:lvl>
    <w:lvl w:ilvl="1" w:tentative="on" w:tplc="409000b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entative="on" w:tplc="409000d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entative="on" w:tplc="409000b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entative="on" w:tplc="409000d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entative="on" w:tplc="409000b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entative="on" w:tplc="409000d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8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2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ほうりんこころ</dc:creator>
  <cp:keywords/>
  <dc:description/>
  <cp:lastModifiedBy>亜弓</cp:lastModifiedBy>
  <cp:revision>1</cp:revision>
  <dcterms:created xsi:type="dcterms:W3CDTF">2022-07-19T07:23:00Z</dcterms:created>
  <dcterms:modified xsi:type="dcterms:W3CDTF">2022-07-19T12:27:08Z</dcterms:modified>
  <cp:lastPrinted>2022-07-19T08:18:00Z</cp:lastPrinted>
  <cp:version>0900.0100.01</cp:version>
</cp:coreProperties>
</file>